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30" w:rsidRDefault="000B1B5C" w:rsidP="00B359CB">
      <w:pPr>
        <w:spacing w:after="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Conseil Municipal du </w:t>
      </w:r>
      <w:r w:rsidR="0000308F">
        <w:rPr>
          <w:sz w:val="28"/>
          <w:szCs w:val="28"/>
          <w:u w:val="single"/>
        </w:rPr>
        <w:t>13/12</w:t>
      </w:r>
      <w:r>
        <w:rPr>
          <w:sz w:val="28"/>
          <w:szCs w:val="28"/>
          <w:u w:val="single"/>
        </w:rPr>
        <w:t>/2019</w:t>
      </w:r>
    </w:p>
    <w:p w:rsidR="005A3D1A" w:rsidRDefault="005A3D1A" w:rsidP="00B359CB">
      <w:pPr>
        <w:spacing w:after="0"/>
        <w:jc w:val="both"/>
        <w:rPr>
          <w:rFonts w:ascii="Arial" w:hAnsi="Arial" w:cs="Arial"/>
        </w:rPr>
      </w:pPr>
    </w:p>
    <w:p w:rsidR="00B359CB" w:rsidRDefault="00B359CB" w:rsidP="00B359CB">
      <w:pPr>
        <w:spacing w:after="0"/>
        <w:jc w:val="both"/>
        <w:rPr>
          <w:rFonts w:ascii="Arial" w:hAnsi="Arial" w:cs="Arial"/>
        </w:rPr>
      </w:pPr>
    </w:p>
    <w:p w:rsidR="00B359CB" w:rsidRDefault="00B359CB" w:rsidP="00B359CB">
      <w:pPr>
        <w:spacing w:after="0"/>
        <w:jc w:val="both"/>
        <w:rPr>
          <w:rFonts w:ascii="Arial" w:hAnsi="Arial" w:cs="Arial"/>
        </w:rPr>
      </w:pPr>
    </w:p>
    <w:p w:rsidR="00B14C15" w:rsidRDefault="00B14C15" w:rsidP="00B359CB">
      <w:pPr>
        <w:spacing w:after="0"/>
        <w:jc w:val="both"/>
        <w:rPr>
          <w:rFonts w:ascii="Arial" w:hAnsi="Arial" w:cs="Arial"/>
        </w:rPr>
      </w:pPr>
      <w:r w:rsidRPr="00E85BCF">
        <w:rPr>
          <w:rFonts w:ascii="Arial" w:hAnsi="Arial" w:cs="Arial"/>
        </w:rPr>
        <w:t xml:space="preserve">Sous la Présidence </w:t>
      </w:r>
      <w:r w:rsidR="00B847C1">
        <w:rPr>
          <w:rFonts w:ascii="Arial" w:hAnsi="Arial" w:cs="Arial"/>
        </w:rPr>
        <w:t>de M. Emile REICHER, Maire, le C</w:t>
      </w:r>
      <w:r w:rsidRPr="00E85BCF">
        <w:rPr>
          <w:rFonts w:ascii="Arial" w:hAnsi="Arial" w:cs="Arial"/>
        </w:rPr>
        <w:t xml:space="preserve">onseil Municipal a pris les décisions suivantes : </w:t>
      </w:r>
    </w:p>
    <w:p w:rsidR="00B359CB" w:rsidRDefault="00B359CB" w:rsidP="00B359CB">
      <w:pPr>
        <w:spacing w:after="0"/>
        <w:jc w:val="both"/>
        <w:rPr>
          <w:rFonts w:ascii="Arial" w:hAnsi="Arial" w:cs="Arial"/>
        </w:rPr>
      </w:pPr>
      <w:bookmarkStart w:id="0" w:name="_GoBack"/>
      <w:bookmarkEnd w:id="0"/>
    </w:p>
    <w:p w:rsidR="00A108BD" w:rsidRPr="00101B31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 w:rsidRPr="00101B31">
        <w:rPr>
          <w:rFonts w:ascii="Arial" w:hAnsi="Arial" w:cs="Arial"/>
        </w:rPr>
        <w:t xml:space="preserve">Le projet des Pavillons de Beyren ne </w:t>
      </w:r>
      <w:r>
        <w:rPr>
          <w:rFonts w:ascii="Arial" w:hAnsi="Arial" w:cs="Arial"/>
        </w:rPr>
        <w:t>pouvant</w:t>
      </w:r>
      <w:r w:rsidRPr="00101B31">
        <w:rPr>
          <w:rFonts w:ascii="Arial" w:hAnsi="Arial" w:cs="Arial"/>
        </w:rPr>
        <w:t xml:space="preserve"> se réaliser qu’à condition qu’un nouveau point d’eau à proximité soit créé afin d’assurer</w:t>
      </w:r>
      <w:r>
        <w:rPr>
          <w:rFonts w:ascii="Arial" w:hAnsi="Arial" w:cs="Arial"/>
        </w:rPr>
        <w:t xml:space="preserve"> la défense incendie du secteur, Monsieur le Maire a sollicité l’avis du SDIS quant au niveau de sé</w:t>
      </w:r>
      <w:r w:rsidR="00B359CB">
        <w:rPr>
          <w:rFonts w:ascii="Arial" w:hAnsi="Arial" w:cs="Arial"/>
        </w:rPr>
        <w:t>curité incendie des villages au vu</w:t>
      </w:r>
      <w:r>
        <w:rPr>
          <w:rFonts w:ascii="Arial" w:hAnsi="Arial" w:cs="Arial"/>
        </w:rPr>
        <w:t xml:space="preserve"> des constructions à venir.</w:t>
      </w:r>
    </w:p>
    <w:p w:rsidR="00A108BD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>Il donne lecture du</w:t>
      </w:r>
      <w:r w:rsidRPr="00101B31">
        <w:rPr>
          <w:rFonts w:ascii="Arial" w:hAnsi="Arial" w:cs="Arial"/>
        </w:rPr>
        <w:t xml:space="preserve"> courrier </w:t>
      </w:r>
      <w:r>
        <w:rPr>
          <w:rFonts w:ascii="Arial" w:hAnsi="Arial" w:cs="Arial"/>
        </w:rPr>
        <w:t xml:space="preserve">de réponse </w:t>
      </w:r>
      <w:r w:rsidRPr="00101B31">
        <w:rPr>
          <w:rFonts w:ascii="Arial" w:hAnsi="Arial" w:cs="Arial"/>
        </w:rPr>
        <w:t xml:space="preserve">du Lieutenant Gérard DEBRIS du SDIS, faisant un point sur la situation </w:t>
      </w:r>
      <w:r>
        <w:rPr>
          <w:rFonts w:ascii="Arial" w:hAnsi="Arial" w:cs="Arial"/>
        </w:rPr>
        <w:t>de deux points d’eau à créer</w:t>
      </w:r>
      <w:r w:rsidR="00B359CB">
        <w:rPr>
          <w:rFonts w:ascii="Arial" w:hAnsi="Arial" w:cs="Arial"/>
        </w:rPr>
        <w:t xml:space="preserve"> ; </w:t>
      </w:r>
      <w:r>
        <w:rPr>
          <w:rFonts w:ascii="Arial" w:hAnsi="Arial" w:cs="Arial"/>
        </w:rPr>
        <w:t>à</w:t>
      </w:r>
      <w:r w:rsidRPr="00101B31">
        <w:rPr>
          <w:rFonts w:ascii="Arial" w:hAnsi="Arial" w:cs="Arial"/>
        </w:rPr>
        <w:t xml:space="preserve"> Gandren, rue du Moulin, en face de la Grange LEICK, près du ruisseau</w:t>
      </w:r>
      <w:r>
        <w:rPr>
          <w:rFonts w:ascii="Arial" w:hAnsi="Arial" w:cs="Arial"/>
        </w:rPr>
        <w:t xml:space="preserve"> et à</w:t>
      </w:r>
      <w:r w:rsidRPr="00101B31">
        <w:rPr>
          <w:rFonts w:ascii="Arial" w:hAnsi="Arial" w:cs="Arial"/>
        </w:rPr>
        <w:t xml:space="preserve"> Beyren, rue de la fontaine,</w:t>
      </w:r>
      <w:r w:rsidR="0095380F">
        <w:rPr>
          <w:rFonts w:ascii="Arial" w:hAnsi="Arial" w:cs="Arial"/>
        </w:rPr>
        <w:t xml:space="preserve"> avec un</w:t>
      </w:r>
      <w:r w:rsidRPr="00101B31">
        <w:rPr>
          <w:rFonts w:ascii="Arial" w:hAnsi="Arial" w:cs="Arial"/>
        </w:rPr>
        <w:t xml:space="preserve"> projet de citerne enterrée</w:t>
      </w:r>
      <w:r>
        <w:rPr>
          <w:rFonts w:ascii="Arial" w:hAnsi="Arial" w:cs="Arial"/>
        </w:rPr>
        <w:t>.</w:t>
      </w:r>
    </w:p>
    <w:p w:rsidR="00A108BD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>Suite à ces recommandations, l</w:t>
      </w:r>
      <w:r w:rsidRPr="00101B31">
        <w:rPr>
          <w:rFonts w:ascii="Arial" w:hAnsi="Arial" w:cs="Arial"/>
        </w:rPr>
        <w:t xml:space="preserve">e conseil municipal, à l’unanimité, autorise le Maire à solliciter auprès de MATEC une aide technique </w:t>
      </w:r>
      <w:r>
        <w:rPr>
          <w:rFonts w:ascii="Arial" w:hAnsi="Arial" w:cs="Arial"/>
        </w:rPr>
        <w:t>pour réaliser ces points d’eau.</w:t>
      </w:r>
    </w:p>
    <w:p w:rsidR="00A108BD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>Le Conseil autorise également le Maire à signer la</w:t>
      </w:r>
      <w:r w:rsidRPr="00101B31">
        <w:rPr>
          <w:rFonts w:ascii="Arial" w:hAnsi="Arial" w:cs="Arial"/>
        </w:rPr>
        <w:t xml:space="preserve"> convention avec le promoteur des Pavillons de Beyren, prévoyant la mise en place d’une citerne enterrée à sa charge, avec une participation communale à hauteur de 5000 eur</w:t>
      </w:r>
      <w:r>
        <w:rPr>
          <w:rFonts w:ascii="Arial" w:hAnsi="Arial" w:cs="Arial"/>
        </w:rPr>
        <w:t>os.</w:t>
      </w:r>
    </w:p>
    <w:p w:rsidR="00AA61FD" w:rsidRDefault="00AA61FD" w:rsidP="00B359CB">
      <w:pPr>
        <w:spacing w:after="0"/>
        <w:ind w:hanging="1"/>
        <w:jc w:val="both"/>
        <w:rPr>
          <w:rFonts w:ascii="Arial" w:hAnsi="Arial" w:cs="Arial"/>
        </w:rPr>
      </w:pPr>
    </w:p>
    <w:p w:rsidR="00A108BD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Monsieur FONCK </w:t>
      </w:r>
      <w:r w:rsidR="00AA61FD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procédé au </w:t>
      </w:r>
      <w:r>
        <w:rPr>
          <w:rFonts w:ascii="Arial" w:hAnsi="Arial" w:cs="Arial"/>
        </w:rPr>
        <w:t>transfert de</w:t>
      </w:r>
      <w:r>
        <w:rPr>
          <w:rFonts w:ascii="Arial" w:hAnsi="Arial" w:cs="Arial"/>
        </w:rPr>
        <w:t xml:space="preserve"> son</w:t>
      </w:r>
      <w:r>
        <w:rPr>
          <w:rFonts w:ascii="Arial" w:hAnsi="Arial" w:cs="Arial"/>
        </w:rPr>
        <w:t xml:space="preserve"> permis de construire</w:t>
      </w:r>
      <w:r>
        <w:rPr>
          <w:rFonts w:ascii="Arial" w:hAnsi="Arial" w:cs="Arial"/>
        </w:rPr>
        <w:t xml:space="preserve"> au bénéfice de</w:t>
      </w:r>
      <w:r>
        <w:rPr>
          <w:rFonts w:ascii="Arial" w:hAnsi="Arial" w:cs="Arial"/>
        </w:rPr>
        <w:t xml:space="preserve"> </w:t>
      </w:r>
      <w:r w:rsidR="00AA61FD">
        <w:rPr>
          <w:rFonts w:ascii="Arial" w:hAnsi="Arial" w:cs="Arial"/>
        </w:rPr>
        <w:t xml:space="preserve">la </w:t>
      </w:r>
      <w:r>
        <w:rPr>
          <w:rFonts w:ascii="Arial" w:hAnsi="Arial" w:cs="Arial"/>
        </w:rPr>
        <w:t>société ECO INVEST FRANCE</w:t>
      </w:r>
      <w:r w:rsidR="00AA61FD">
        <w:rPr>
          <w:rFonts w:ascii="Arial" w:hAnsi="Arial" w:cs="Arial"/>
        </w:rPr>
        <w:t xml:space="preserve"> qui se charge des travaux de construction des 19 maisons unifamiliales, rue de Gandren. Dans ce contexte, la société a déposé une convention de rétrocession de la voirie. </w:t>
      </w:r>
      <w:r w:rsidRPr="00101B31">
        <w:rPr>
          <w:rFonts w:ascii="Arial" w:hAnsi="Arial" w:cs="Arial"/>
        </w:rPr>
        <w:t>Le conseil municipal, à l’unanimité, autorise le Maire à signer la</w:t>
      </w:r>
      <w:r w:rsidR="00AA61FD">
        <w:rPr>
          <w:rFonts w:ascii="Arial" w:hAnsi="Arial" w:cs="Arial"/>
        </w:rPr>
        <w:t>dite</w:t>
      </w:r>
      <w:r w:rsidRPr="00101B31">
        <w:rPr>
          <w:rFonts w:ascii="Arial" w:hAnsi="Arial" w:cs="Arial"/>
        </w:rPr>
        <w:t xml:space="preserve"> convention</w:t>
      </w:r>
      <w:r w:rsidR="00AA61FD">
        <w:rPr>
          <w:rFonts w:ascii="Arial" w:hAnsi="Arial" w:cs="Arial"/>
        </w:rPr>
        <w:t xml:space="preserve">, </w:t>
      </w:r>
      <w:r w:rsidRPr="00101B31">
        <w:rPr>
          <w:rFonts w:ascii="Arial" w:hAnsi="Arial" w:cs="Arial"/>
        </w:rPr>
        <w:t xml:space="preserve">sous réserve que </w:t>
      </w:r>
      <w:r w:rsidR="0095380F" w:rsidRPr="00101B31">
        <w:rPr>
          <w:rFonts w:ascii="Arial" w:hAnsi="Arial" w:cs="Arial"/>
        </w:rPr>
        <w:t>les réseaux</w:t>
      </w:r>
      <w:r w:rsidR="0095380F" w:rsidRPr="00101B31">
        <w:rPr>
          <w:rFonts w:ascii="Arial" w:hAnsi="Arial" w:cs="Arial"/>
        </w:rPr>
        <w:t xml:space="preserve"> </w:t>
      </w:r>
      <w:r w:rsidR="0095380F">
        <w:rPr>
          <w:rFonts w:ascii="Arial" w:hAnsi="Arial" w:cs="Arial"/>
        </w:rPr>
        <w:t xml:space="preserve">y </w:t>
      </w:r>
      <w:r w:rsidRPr="00101B31">
        <w:rPr>
          <w:rFonts w:ascii="Arial" w:hAnsi="Arial" w:cs="Arial"/>
        </w:rPr>
        <w:t xml:space="preserve">soient </w:t>
      </w:r>
      <w:r w:rsidR="00B359CB">
        <w:rPr>
          <w:rFonts w:ascii="Arial" w:hAnsi="Arial" w:cs="Arial"/>
        </w:rPr>
        <w:t>expressément</w:t>
      </w:r>
      <w:r w:rsidRPr="00101B31">
        <w:rPr>
          <w:rFonts w:ascii="Arial" w:hAnsi="Arial" w:cs="Arial"/>
        </w:rPr>
        <w:t xml:space="preserve"> mentionnés.</w:t>
      </w:r>
    </w:p>
    <w:p w:rsidR="00B359CB" w:rsidRDefault="00B359CB" w:rsidP="00B359CB">
      <w:pPr>
        <w:spacing w:after="0"/>
        <w:ind w:hanging="1"/>
        <w:jc w:val="both"/>
        <w:rPr>
          <w:rFonts w:ascii="Arial" w:hAnsi="Arial" w:cs="Arial"/>
        </w:rPr>
      </w:pPr>
    </w:p>
    <w:p w:rsidR="00A108BD" w:rsidRDefault="00B359CB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D’après le chauffagiste chargé de l’entretien du </w:t>
      </w:r>
      <w:r w:rsidR="00A108BD" w:rsidRPr="00101B31">
        <w:rPr>
          <w:rFonts w:ascii="Arial" w:hAnsi="Arial" w:cs="Arial"/>
        </w:rPr>
        <w:t>chauffage</w:t>
      </w:r>
      <w:r>
        <w:rPr>
          <w:rFonts w:ascii="Arial" w:hAnsi="Arial" w:cs="Arial"/>
        </w:rPr>
        <w:t xml:space="preserve"> au sol</w:t>
      </w:r>
      <w:r w:rsidR="00A108BD" w:rsidRPr="00101B31">
        <w:rPr>
          <w:rFonts w:ascii="Arial" w:hAnsi="Arial" w:cs="Arial"/>
        </w:rPr>
        <w:t xml:space="preserve"> du foyer</w:t>
      </w:r>
      <w:r>
        <w:rPr>
          <w:rFonts w:ascii="Arial" w:hAnsi="Arial" w:cs="Arial"/>
        </w:rPr>
        <w:t>, ce dernier donne</w:t>
      </w:r>
      <w:r w:rsidR="00A108BD" w:rsidRPr="00101B31">
        <w:rPr>
          <w:rFonts w:ascii="Arial" w:hAnsi="Arial" w:cs="Arial"/>
        </w:rPr>
        <w:t xml:space="preserve"> des signes de faiblesse,</w:t>
      </w:r>
      <w:r>
        <w:rPr>
          <w:rFonts w:ascii="Arial" w:hAnsi="Arial" w:cs="Arial"/>
        </w:rPr>
        <w:t xml:space="preserve"> notamment par des fuites d’eau dans les conduites. Le changement des conduites dans la dalle du foyer représentant probablement un coût trop élevé, </w:t>
      </w:r>
      <w:r w:rsidR="00A108BD" w:rsidRPr="00101B31">
        <w:rPr>
          <w:rFonts w:ascii="Arial" w:hAnsi="Arial" w:cs="Arial"/>
        </w:rPr>
        <w:t xml:space="preserve">un devis d’un installateur prévoyant un chauffage infrarouge au plafond </w:t>
      </w:r>
      <w:r>
        <w:rPr>
          <w:rFonts w:ascii="Arial" w:hAnsi="Arial" w:cs="Arial"/>
        </w:rPr>
        <w:t xml:space="preserve">a été demandé et </w:t>
      </w:r>
      <w:r w:rsidR="00A108BD" w:rsidRPr="00101B31">
        <w:rPr>
          <w:rFonts w:ascii="Arial" w:hAnsi="Arial" w:cs="Arial"/>
        </w:rPr>
        <w:t>est présenté au conseil.</w:t>
      </w:r>
      <w:r w:rsidR="00A108BD">
        <w:rPr>
          <w:rFonts w:ascii="Arial" w:hAnsi="Arial" w:cs="Arial"/>
        </w:rPr>
        <w:t xml:space="preserve"> </w:t>
      </w:r>
      <w:r w:rsidR="00A108BD" w:rsidRPr="00101B31">
        <w:rPr>
          <w:rFonts w:ascii="Arial" w:hAnsi="Arial" w:cs="Arial"/>
        </w:rPr>
        <w:t xml:space="preserve">Le conseil municipal, avant de signer </w:t>
      </w:r>
      <w:r w:rsidR="0095380F">
        <w:rPr>
          <w:rFonts w:ascii="Arial" w:hAnsi="Arial" w:cs="Arial"/>
        </w:rPr>
        <w:t>tout</w:t>
      </w:r>
      <w:r w:rsidR="00A108BD" w:rsidRPr="00101B31">
        <w:rPr>
          <w:rFonts w:ascii="Arial" w:hAnsi="Arial" w:cs="Arial"/>
        </w:rPr>
        <w:t xml:space="preserve"> devis, </w:t>
      </w:r>
      <w:r w:rsidR="00AA61FD">
        <w:rPr>
          <w:rFonts w:ascii="Arial" w:hAnsi="Arial" w:cs="Arial"/>
        </w:rPr>
        <w:t>souhaite</w:t>
      </w:r>
      <w:r w:rsidR="00A108BD" w:rsidRPr="00101B31">
        <w:rPr>
          <w:rFonts w:ascii="Arial" w:hAnsi="Arial" w:cs="Arial"/>
        </w:rPr>
        <w:t xml:space="preserve"> s’entourer de l’avis de</w:t>
      </w:r>
      <w:r w:rsidR="00AA61FD">
        <w:rPr>
          <w:rFonts w:ascii="Arial" w:hAnsi="Arial" w:cs="Arial"/>
        </w:rPr>
        <w:t>s</w:t>
      </w:r>
      <w:r w:rsidR="00A108BD" w:rsidRPr="00101B31">
        <w:rPr>
          <w:rFonts w:ascii="Arial" w:hAnsi="Arial" w:cs="Arial"/>
        </w:rPr>
        <w:t xml:space="preserve"> technic</w:t>
      </w:r>
      <w:r w:rsidR="00A108BD">
        <w:rPr>
          <w:rFonts w:ascii="Arial" w:hAnsi="Arial" w:cs="Arial"/>
        </w:rPr>
        <w:t>iens, de</w:t>
      </w:r>
      <w:r w:rsidR="00AA61FD">
        <w:rPr>
          <w:rFonts w:ascii="Arial" w:hAnsi="Arial" w:cs="Arial"/>
        </w:rPr>
        <w:t xml:space="preserve"> la</w:t>
      </w:r>
      <w:r w:rsidR="00A108BD">
        <w:rPr>
          <w:rFonts w:ascii="Arial" w:hAnsi="Arial" w:cs="Arial"/>
        </w:rPr>
        <w:t xml:space="preserve"> MATEC, qui donnero</w:t>
      </w:r>
      <w:r w:rsidR="00A108BD" w:rsidRPr="00101B31">
        <w:rPr>
          <w:rFonts w:ascii="Arial" w:hAnsi="Arial" w:cs="Arial"/>
        </w:rPr>
        <w:t>nt un diagnostic sur le plan technique et financier</w:t>
      </w:r>
      <w:r w:rsidR="00AA61FD" w:rsidRPr="00101B31">
        <w:rPr>
          <w:rFonts w:ascii="Arial" w:hAnsi="Arial" w:cs="Arial"/>
        </w:rPr>
        <w:t>,</w:t>
      </w:r>
      <w:r w:rsidR="0095380F">
        <w:rPr>
          <w:rFonts w:ascii="Arial" w:hAnsi="Arial" w:cs="Arial"/>
        </w:rPr>
        <w:t xml:space="preserve"> et</w:t>
      </w:r>
      <w:r w:rsidR="00AA61FD" w:rsidRPr="00101B31">
        <w:rPr>
          <w:rFonts w:ascii="Arial" w:hAnsi="Arial" w:cs="Arial"/>
        </w:rPr>
        <w:t xml:space="preserve"> charge le Maire</w:t>
      </w:r>
      <w:r w:rsidR="0095380F">
        <w:rPr>
          <w:rFonts w:ascii="Arial" w:hAnsi="Arial" w:cs="Arial"/>
        </w:rPr>
        <w:t xml:space="preserve"> de les solliciter.</w:t>
      </w:r>
    </w:p>
    <w:p w:rsidR="0095380F" w:rsidRDefault="0095380F" w:rsidP="00B359CB">
      <w:pPr>
        <w:spacing w:after="0"/>
        <w:ind w:hanging="1"/>
        <w:jc w:val="both"/>
        <w:rPr>
          <w:rFonts w:ascii="Arial" w:hAnsi="Arial"/>
        </w:rPr>
      </w:pPr>
    </w:p>
    <w:p w:rsidR="00A108BD" w:rsidRPr="00101B31" w:rsidRDefault="0095380F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101B31">
        <w:rPr>
          <w:rFonts w:ascii="Arial" w:hAnsi="Arial" w:cs="Arial"/>
        </w:rPr>
        <w:t>ne requête</w:t>
      </w:r>
      <w:r>
        <w:rPr>
          <w:rFonts w:ascii="Arial" w:hAnsi="Arial" w:cs="Arial"/>
        </w:rPr>
        <w:t xml:space="preserve"> a été déposée par</w:t>
      </w:r>
      <w:r w:rsidRPr="00101B31">
        <w:rPr>
          <w:rFonts w:ascii="Arial" w:hAnsi="Arial" w:cs="Arial"/>
        </w:rPr>
        <w:t xml:space="preserve"> Monsieur BIVER</w:t>
      </w:r>
      <w:r>
        <w:rPr>
          <w:rFonts w:ascii="Arial" w:hAnsi="Arial" w:cs="Arial"/>
        </w:rPr>
        <w:t xml:space="preserve">, devant </w:t>
      </w:r>
      <w:r w:rsidRPr="00101B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101B31">
        <w:rPr>
          <w:rFonts w:ascii="Arial" w:hAnsi="Arial" w:cs="Arial"/>
        </w:rPr>
        <w:t>e Tribunal Administratif de Strasbourg</w:t>
      </w:r>
      <w:r>
        <w:rPr>
          <w:rFonts w:ascii="Arial" w:hAnsi="Arial" w:cs="Arial"/>
        </w:rPr>
        <w:t>,</w:t>
      </w:r>
      <w:r w:rsidRPr="00101B31">
        <w:rPr>
          <w:rFonts w:ascii="Arial" w:hAnsi="Arial" w:cs="Arial"/>
        </w:rPr>
        <w:t xml:space="preserve"> à l’encontre de la délibération de 4 octobre 2019</w:t>
      </w:r>
      <w:r w:rsidR="00A108BD" w:rsidRPr="00101B31">
        <w:rPr>
          <w:rFonts w:ascii="Arial" w:hAnsi="Arial" w:cs="Arial"/>
        </w:rPr>
        <w:t>, répartissant les terrains communaux libérés suite à la cessation d</w:t>
      </w:r>
      <w:r w:rsidR="00A108BD">
        <w:rPr>
          <w:rFonts w:ascii="Arial" w:hAnsi="Arial" w:cs="Arial"/>
        </w:rPr>
        <w:t>’activité de Monsieur LAMBINET.</w:t>
      </w:r>
      <w:r w:rsidR="00B359CB">
        <w:rPr>
          <w:rFonts w:ascii="Arial" w:hAnsi="Arial" w:cs="Arial"/>
        </w:rPr>
        <w:t xml:space="preserve"> Ce dernier estime en effet,</w:t>
      </w:r>
      <w:r>
        <w:rPr>
          <w:rFonts w:ascii="Arial" w:hAnsi="Arial" w:cs="Arial"/>
        </w:rPr>
        <w:t xml:space="preserve"> que la commune n’a pas respecté la priorité réservée aux exploitants de la commune, prévue par l’article L.411-15 du Code rural et de la pêche maritime, en accordant une parcelle à Monsieur FORRETT qu’il ne considère pas comme exploitant de la commune bien que ce dernier exploite des biens fonciers sur le territoire </w:t>
      </w:r>
      <w:r w:rsidR="00B359CB">
        <w:rPr>
          <w:rFonts w:ascii="Arial" w:hAnsi="Arial" w:cs="Arial"/>
        </w:rPr>
        <w:t>communal</w:t>
      </w:r>
      <w:r>
        <w:rPr>
          <w:rFonts w:ascii="Arial" w:hAnsi="Arial" w:cs="Arial"/>
        </w:rPr>
        <w:t xml:space="preserve">. </w:t>
      </w:r>
    </w:p>
    <w:p w:rsidR="00A108BD" w:rsidRDefault="00A108BD" w:rsidP="00B359CB">
      <w:pPr>
        <w:spacing w:after="0"/>
        <w:ind w:hanging="1"/>
        <w:jc w:val="both"/>
        <w:rPr>
          <w:rFonts w:ascii="Arial" w:hAnsi="Arial" w:cs="Arial"/>
        </w:rPr>
      </w:pPr>
      <w:r w:rsidRPr="00101B31">
        <w:rPr>
          <w:rFonts w:ascii="Arial" w:hAnsi="Arial" w:cs="Arial"/>
        </w:rPr>
        <w:t>Le Conseil Municipal autorise le Maire à solliciter la protection juridique de GROUPAMA qui aura le soin de désigner un avocat.</w:t>
      </w:r>
    </w:p>
    <w:p w:rsidR="00B359CB" w:rsidRDefault="00B359CB" w:rsidP="00B359CB">
      <w:pPr>
        <w:spacing w:after="0"/>
        <w:ind w:hanging="1"/>
        <w:jc w:val="both"/>
        <w:rPr>
          <w:rFonts w:ascii="Arial" w:hAnsi="Arial" w:cs="Arial"/>
        </w:rPr>
      </w:pPr>
    </w:p>
    <w:p w:rsidR="00B359CB" w:rsidRDefault="00B359CB" w:rsidP="00B359CB">
      <w:pPr>
        <w:spacing w:after="0"/>
        <w:ind w:hang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point relatif aux subventions sollicitées par divers organismes a été ajourné par le conseil municipal. Il revient au </w:t>
      </w:r>
      <w:r w:rsidR="0000308F">
        <w:rPr>
          <w:rFonts w:ascii="Arial" w:hAnsi="Arial" w:cs="Arial"/>
        </w:rPr>
        <w:t>prochain</w:t>
      </w:r>
      <w:r>
        <w:rPr>
          <w:rFonts w:ascii="Arial" w:hAnsi="Arial" w:cs="Arial"/>
        </w:rPr>
        <w:t xml:space="preserve"> conseil</w:t>
      </w:r>
      <w:r w:rsidR="0000308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issu des </w:t>
      </w:r>
      <w:r w:rsidR="0000308F">
        <w:rPr>
          <w:rFonts w:ascii="Arial" w:hAnsi="Arial" w:cs="Arial"/>
        </w:rPr>
        <w:t>élections</w:t>
      </w:r>
      <w:r>
        <w:rPr>
          <w:rFonts w:ascii="Arial" w:hAnsi="Arial" w:cs="Arial"/>
        </w:rPr>
        <w:t xml:space="preserve"> municipales</w:t>
      </w:r>
      <w:r w:rsidR="0000308F">
        <w:rPr>
          <w:rFonts w:ascii="Arial" w:hAnsi="Arial" w:cs="Arial"/>
        </w:rPr>
        <w:t xml:space="preserve"> à venir,</w:t>
      </w:r>
      <w:r>
        <w:rPr>
          <w:rFonts w:ascii="Arial" w:hAnsi="Arial" w:cs="Arial"/>
        </w:rPr>
        <w:t xml:space="preserve"> de </w:t>
      </w:r>
      <w:r w:rsidR="0000308F">
        <w:rPr>
          <w:rFonts w:ascii="Arial" w:hAnsi="Arial" w:cs="Arial"/>
        </w:rPr>
        <w:t>prendre les décisions budgétaires pour 2020 et donc de déterminer les subventions à allouer.</w:t>
      </w:r>
    </w:p>
    <w:p w:rsidR="00B310AB" w:rsidRPr="009261B6" w:rsidRDefault="00B310AB" w:rsidP="00B359CB">
      <w:pPr>
        <w:spacing w:after="0"/>
        <w:jc w:val="both"/>
        <w:rPr>
          <w:rFonts w:ascii="Arial" w:hAnsi="Arial" w:cs="Arial"/>
        </w:rPr>
      </w:pPr>
    </w:p>
    <w:p w:rsidR="00D83B82" w:rsidRDefault="00D83B82" w:rsidP="00B359CB">
      <w:pPr>
        <w:pStyle w:val="Pieddepage"/>
        <w:tabs>
          <w:tab w:val="clear" w:pos="4819"/>
          <w:tab w:val="clear" w:pos="9071"/>
        </w:tabs>
        <w:jc w:val="both"/>
        <w:rPr>
          <w:rFonts w:ascii="Arial" w:hAnsi="Arial" w:cs="Arial"/>
          <w:sz w:val="22"/>
          <w:szCs w:val="22"/>
        </w:rPr>
      </w:pPr>
    </w:p>
    <w:p w:rsidR="000B1B5C" w:rsidRPr="009F6D59" w:rsidRDefault="000B1B5C" w:rsidP="00B359CB">
      <w:pPr>
        <w:spacing w:after="0"/>
        <w:jc w:val="both"/>
        <w:rPr>
          <w:rFonts w:ascii="Arial" w:hAnsi="Arial" w:cs="Arial"/>
        </w:rPr>
      </w:pPr>
    </w:p>
    <w:sectPr w:rsidR="000B1B5C" w:rsidRPr="009F6D59" w:rsidSect="006F5DD8">
      <w:type w:val="continuous"/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46158"/>
    <w:multiLevelType w:val="hybridMultilevel"/>
    <w:tmpl w:val="A0E27CA2"/>
    <w:lvl w:ilvl="0" w:tplc="D32CF5F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61378"/>
    <w:multiLevelType w:val="hybridMultilevel"/>
    <w:tmpl w:val="0BB230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0B327F"/>
    <w:multiLevelType w:val="hybridMultilevel"/>
    <w:tmpl w:val="33BACADA"/>
    <w:lvl w:ilvl="0" w:tplc="A98E36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37F87"/>
    <w:multiLevelType w:val="hybridMultilevel"/>
    <w:tmpl w:val="912CEB3E"/>
    <w:lvl w:ilvl="0" w:tplc="43F0D748">
      <w:numFmt w:val="bullet"/>
      <w:lvlText w:val="-"/>
      <w:lvlJc w:val="left"/>
      <w:pPr>
        <w:ind w:left="359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4" w15:restartNumberingAfterBreak="0">
    <w:nsid w:val="642B237D"/>
    <w:multiLevelType w:val="hybridMultilevel"/>
    <w:tmpl w:val="698ED7EE"/>
    <w:lvl w:ilvl="0" w:tplc="040C0001">
      <w:start w:val="1"/>
      <w:numFmt w:val="bullet"/>
      <w:lvlText w:val=""/>
      <w:lvlJc w:val="left"/>
      <w:pPr>
        <w:ind w:left="36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5" w15:restartNumberingAfterBreak="0">
    <w:nsid w:val="7DEB7EAB"/>
    <w:multiLevelType w:val="hybridMultilevel"/>
    <w:tmpl w:val="98C8CDC2"/>
    <w:lvl w:ilvl="0" w:tplc="BCAC96B8">
      <w:numFmt w:val="bullet"/>
      <w:lvlText w:val="-"/>
      <w:lvlJc w:val="left"/>
      <w:pPr>
        <w:ind w:left="360" w:hanging="360"/>
      </w:pPr>
      <w:rPr>
        <w:rFonts w:ascii="LiberationSans" w:eastAsiaTheme="minorHAnsi" w:hAnsi="LiberationSans" w:cs="LiberationSan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CF"/>
    <w:rsid w:val="0000308F"/>
    <w:rsid w:val="00086296"/>
    <w:rsid w:val="000A0CF4"/>
    <w:rsid w:val="000B1B5C"/>
    <w:rsid w:val="000C6D96"/>
    <w:rsid w:val="00105515"/>
    <w:rsid w:val="00120623"/>
    <w:rsid w:val="00154F19"/>
    <w:rsid w:val="00161FEB"/>
    <w:rsid w:val="001D40D1"/>
    <w:rsid w:val="001D74DC"/>
    <w:rsid w:val="002058CD"/>
    <w:rsid w:val="00221506"/>
    <w:rsid w:val="00267001"/>
    <w:rsid w:val="00282E3A"/>
    <w:rsid w:val="003D3ADB"/>
    <w:rsid w:val="00402D7A"/>
    <w:rsid w:val="004339BA"/>
    <w:rsid w:val="005518C7"/>
    <w:rsid w:val="005A3D1A"/>
    <w:rsid w:val="00612780"/>
    <w:rsid w:val="006833A8"/>
    <w:rsid w:val="0069505D"/>
    <w:rsid w:val="006F5DD8"/>
    <w:rsid w:val="0070776B"/>
    <w:rsid w:val="00751A05"/>
    <w:rsid w:val="00777012"/>
    <w:rsid w:val="0079731A"/>
    <w:rsid w:val="007A0D50"/>
    <w:rsid w:val="007A31FB"/>
    <w:rsid w:val="007E02C8"/>
    <w:rsid w:val="007E5A80"/>
    <w:rsid w:val="007F3530"/>
    <w:rsid w:val="00872116"/>
    <w:rsid w:val="008F66E4"/>
    <w:rsid w:val="0095380F"/>
    <w:rsid w:val="009C44CF"/>
    <w:rsid w:val="009D7B72"/>
    <w:rsid w:val="009E73F9"/>
    <w:rsid w:val="009F6D59"/>
    <w:rsid w:val="00A108BD"/>
    <w:rsid w:val="00A778ED"/>
    <w:rsid w:val="00AA61FD"/>
    <w:rsid w:val="00B14C15"/>
    <w:rsid w:val="00B310AB"/>
    <w:rsid w:val="00B34C5A"/>
    <w:rsid w:val="00B359CB"/>
    <w:rsid w:val="00B847C1"/>
    <w:rsid w:val="00BF41BC"/>
    <w:rsid w:val="00C822CF"/>
    <w:rsid w:val="00CB74B4"/>
    <w:rsid w:val="00D61F6E"/>
    <w:rsid w:val="00D83B82"/>
    <w:rsid w:val="00DC681C"/>
    <w:rsid w:val="00DF24E8"/>
    <w:rsid w:val="00DF512B"/>
    <w:rsid w:val="00E15014"/>
    <w:rsid w:val="00E76345"/>
    <w:rsid w:val="00E85BCF"/>
    <w:rsid w:val="00E913DA"/>
    <w:rsid w:val="00F032AA"/>
    <w:rsid w:val="00F41DBB"/>
    <w:rsid w:val="00F56CCF"/>
    <w:rsid w:val="00F57F07"/>
    <w:rsid w:val="00F8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3C788B-2796-4C24-B0E6-6EC5F08D1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0B1B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2D7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61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1F6E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rsid w:val="00E85BCF"/>
    <w:pPr>
      <w:tabs>
        <w:tab w:val="center" w:pos="4819"/>
        <w:tab w:val="right" w:pos="9071"/>
      </w:tabs>
      <w:spacing w:after="0" w:line="240" w:lineRule="auto"/>
    </w:pPr>
    <w:rPr>
      <w:rFonts w:ascii="Tms Rmn" w:eastAsia="Times New Roman" w:hAnsi="Tms Rmn" w:cs="Times New Roman"/>
      <w:sz w:val="20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rsid w:val="00E85BCF"/>
    <w:rPr>
      <w:rFonts w:ascii="Tms Rmn" w:eastAsia="Times New Roman" w:hAnsi="Tms Rmn" w:cs="Times New Roman"/>
      <w:sz w:val="20"/>
      <w:szCs w:val="20"/>
      <w:lang w:eastAsia="fr-FR"/>
    </w:rPr>
  </w:style>
  <w:style w:type="table" w:styleId="TableauGrille1Clair">
    <w:name w:val="Grid Table 1 Light"/>
    <w:basedOn w:val="TableauNormal"/>
    <w:uiPriority w:val="46"/>
    <w:rsid w:val="00E85BCF"/>
    <w:pPr>
      <w:spacing w:after="0" w:line="240" w:lineRule="auto"/>
    </w:pPr>
    <w:rPr>
      <w:rFonts w:ascii="Tms Rmn" w:eastAsia="Times New Roman" w:hAnsi="Tms Rm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Leick</dc:creator>
  <cp:lastModifiedBy>Vincent Leick</cp:lastModifiedBy>
  <cp:revision>2</cp:revision>
  <cp:lastPrinted>2019-12-24T13:33:00Z</cp:lastPrinted>
  <dcterms:created xsi:type="dcterms:W3CDTF">2019-12-24T13:34:00Z</dcterms:created>
  <dcterms:modified xsi:type="dcterms:W3CDTF">2019-12-24T13:34:00Z</dcterms:modified>
</cp:coreProperties>
</file>